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1B" w:rsidRDefault="00543554" w:rsidP="00122C43">
      <w:pPr>
        <w:jc w:val="center"/>
        <w:rPr>
          <w:b/>
          <w:color w:val="4472C4" w:themeColor="accent5"/>
          <w:sz w:val="52"/>
          <w:szCs w:val="52"/>
        </w:rPr>
      </w:pPr>
      <w:bookmarkStart w:id="0" w:name="_GoBack"/>
      <w:bookmarkEnd w:id="0"/>
      <w:r>
        <w:rPr>
          <w:b/>
          <w:noProof/>
          <w:color w:val="4472C4" w:themeColor="accent5"/>
          <w:sz w:val="52"/>
          <w:szCs w:val="52"/>
          <w:lang w:eastAsia="fr-FR"/>
        </w:rPr>
        <w:drawing>
          <wp:anchor distT="0" distB="0" distL="114300" distR="114300" simplePos="0" relativeHeight="251659264" behindDoc="1" locked="0" layoutInCell="1" allowOverlap="1" wp14:anchorId="2FF1E273" wp14:editId="6D891637">
            <wp:simplePos x="0" y="0"/>
            <wp:positionH relativeFrom="column">
              <wp:posOffset>-56515</wp:posOffset>
            </wp:positionH>
            <wp:positionV relativeFrom="paragraph">
              <wp:posOffset>57</wp:posOffset>
            </wp:positionV>
            <wp:extent cx="871220" cy="852805"/>
            <wp:effectExtent l="0" t="0" r="0" b="0"/>
            <wp:wrapTight wrapText="bothSides">
              <wp:wrapPolygon edited="0">
                <wp:start x="4723" y="2413"/>
                <wp:lineTo x="3306" y="4825"/>
                <wp:lineTo x="945" y="10133"/>
                <wp:lineTo x="945" y="14475"/>
                <wp:lineTo x="4251" y="17853"/>
                <wp:lineTo x="7085" y="18818"/>
                <wp:lineTo x="8974" y="18818"/>
                <wp:lineTo x="13224" y="17853"/>
                <wp:lineTo x="20309" y="13510"/>
                <wp:lineTo x="19837" y="11098"/>
                <wp:lineTo x="7085" y="2413"/>
                <wp:lineTo x="4723" y="2413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ransp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1" b="20846"/>
                    <a:stretch/>
                  </pic:blipFill>
                  <pic:spPr bwMode="auto">
                    <a:xfrm>
                      <a:off x="0" y="0"/>
                      <a:ext cx="871220" cy="8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AD1">
        <w:rPr>
          <w:b/>
          <w:noProof/>
          <w:color w:val="4472C4" w:themeColor="accent5"/>
          <w:sz w:val="52"/>
          <w:szCs w:val="52"/>
          <w:lang w:eastAsia="fr-FR"/>
        </w:rPr>
        <w:drawing>
          <wp:anchor distT="0" distB="0" distL="114300" distR="114300" simplePos="0" relativeHeight="251658240" behindDoc="1" locked="0" layoutInCell="1" allowOverlap="1" wp14:anchorId="49A6C0F6" wp14:editId="1D4583B9">
            <wp:simplePos x="0" y="0"/>
            <wp:positionH relativeFrom="column">
              <wp:posOffset>5941704</wp:posOffset>
            </wp:positionH>
            <wp:positionV relativeFrom="paragraph">
              <wp:posOffset>30309</wp:posOffset>
            </wp:positionV>
            <wp:extent cx="520700" cy="520700"/>
            <wp:effectExtent l="0" t="0" r="0" b="0"/>
            <wp:wrapTight wrapText="bothSides">
              <wp:wrapPolygon edited="0">
                <wp:start x="0" y="0"/>
                <wp:lineTo x="0" y="20546"/>
                <wp:lineTo x="20546" y="20546"/>
                <wp:lineTo x="20546" y="0"/>
                <wp:lineTo x="0" y="0"/>
              </wp:wrapPolygon>
            </wp:wrapTight>
            <wp:docPr id="4" name="Image 4" descr="C:\Users\Formation Permanente\Pictures\logos\logo Formation Permanente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mation Permanente\Pictures\logos\logo Formation Permanente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463">
        <w:rPr>
          <w:b/>
          <w:color w:val="4472C4" w:themeColor="accent5"/>
          <w:sz w:val="52"/>
          <w:szCs w:val="52"/>
        </w:rPr>
        <w:t>« DES ACTES DES APÔTRES</w:t>
      </w:r>
    </w:p>
    <w:p w:rsidR="006D1463" w:rsidRDefault="006D1463" w:rsidP="00122C43">
      <w:pPr>
        <w:jc w:val="center"/>
        <w:rPr>
          <w:b/>
          <w:color w:val="4472C4" w:themeColor="accent5"/>
          <w:sz w:val="52"/>
          <w:szCs w:val="52"/>
        </w:rPr>
      </w:pPr>
      <w:proofErr w:type="gramStart"/>
      <w:r>
        <w:rPr>
          <w:b/>
          <w:color w:val="4472C4" w:themeColor="accent5"/>
          <w:sz w:val="52"/>
          <w:szCs w:val="52"/>
        </w:rPr>
        <w:t>aux</w:t>
      </w:r>
      <w:proofErr w:type="gramEnd"/>
      <w:r>
        <w:rPr>
          <w:b/>
          <w:color w:val="4472C4" w:themeColor="accent5"/>
          <w:sz w:val="52"/>
          <w:szCs w:val="52"/>
        </w:rPr>
        <w:t xml:space="preserve"> actes de l’Église</w:t>
      </w:r>
    </w:p>
    <w:p w:rsidR="00371AD1" w:rsidRPr="00122C43" w:rsidRDefault="006D1463" w:rsidP="006D1463">
      <w:pPr>
        <w:jc w:val="center"/>
        <w:rPr>
          <w:sz w:val="52"/>
          <w:szCs w:val="52"/>
        </w:rPr>
      </w:pPr>
      <w:proofErr w:type="gramStart"/>
      <w:r>
        <w:rPr>
          <w:b/>
          <w:color w:val="4472C4" w:themeColor="accent5"/>
          <w:sz w:val="52"/>
          <w:szCs w:val="52"/>
        </w:rPr>
        <w:t>aujourd’hui</w:t>
      </w:r>
      <w:proofErr w:type="gramEnd"/>
      <w:r>
        <w:rPr>
          <w:b/>
          <w:color w:val="4472C4" w:themeColor="accent5"/>
          <w:sz w:val="52"/>
          <w:szCs w:val="52"/>
        </w:rPr>
        <w:t> »</w:t>
      </w:r>
    </w:p>
    <w:p w:rsidR="00FE0729" w:rsidRDefault="00FE0729">
      <w:pPr>
        <w:rPr>
          <w:b/>
          <w:sz w:val="24"/>
          <w:szCs w:val="24"/>
        </w:rPr>
      </w:pPr>
      <w:r w:rsidRPr="00937C62">
        <w:rPr>
          <w:sz w:val="28"/>
          <w:szCs w:val="28"/>
        </w:rPr>
        <w:t>Intervenant</w:t>
      </w:r>
      <w:r>
        <w:rPr>
          <w:sz w:val="48"/>
          <w:szCs w:val="48"/>
        </w:rPr>
        <w:t> </w:t>
      </w:r>
      <w:r w:rsidRPr="00937C62">
        <w:rPr>
          <w:sz w:val="28"/>
          <w:szCs w:val="28"/>
        </w:rPr>
        <w:t>:</w:t>
      </w:r>
      <w:r>
        <w:rPr>
          <w:sz w:val="32"/>
          <w:szCs w:val="32"/>
        </w:rPr>
        <w:t xml:space="preserve"> </w:t>
      </w:r>
      <w:r w:rsidR="006D1463">
        <w:rPr>
          <w:b/>
          <w:sz w:val="24"/>
          <w:szCs w:val="24"/>
        </w:rPr>
        <w:t>Sr Anne Marie Le Roch</w:t>
      </w:r>
    </w:p>
    <w:p w:rsidR="00BE02A5" w:rsidRDefault="00BE02A5">
      <w:pPr>
        <w:rPr>
          <w:sz w:val="32"/>
          <w:szCs w:val="32"/>
        </w:rPr>
      </w:pPr>
      <w:r w:rsidRPr="00BE02A5">
        <w:rPr>
          <w:b/>
          <w:sz w:val="24"/>
          <w:szCs w:val="24"/>
          <w:highlight w:val="yellow"/>
        </w:rPr>
        <w:t>Formation sur 3 jours</w:t>
      </w:r>
    </w:p>
    <w:p w:rsidR="00D9478A" w:rsidRPr="006D1463" w:rsidRDefault="00D9478A" w:rsidP="00D9478A">
      <w:pPr>
        <w:pBdr>
          <w:top w:val="single" w:sz="4" w:space="1" w:color="auto"/>
        </w:pBdr>
        <w:spacing w:after="0" w:line="240" w:lineRule="auto"/>
        <w:rPr>
          <w:sz w:val="28"/>
          <w:szCs w:val="28"/>
        </w:rPr>
      </w:pPr>
    </w:p>
    <w:p w:rsidR="006D1463" w:rsidRPr="006D1463" w:rsidRDefault="006D1463" w:rsidP="00BA3E78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kern w:val="28"/>
          <w:sz w:val="28"/>
          <w:szCs w:val="28"/>
          <w:lang w:eastAsia="fr-FR"/>
          <w14:cntxtAlts/>
        </w:rPr>
      </w:pPr>
      <w:r w:rsidRPr="006D1463">
        <w:rPr>
          <w:rFonts w:eastAsia="Times New Roman" w:cs="Times New Roman"/>
          <w:color w:val="000000"/>
          <w:kern w:val="28"/>
          <w:sz w:val="28"/>
          <w:szCs w:val="28"/>
          <w:lang w:eastAsia="fr-FR"/>
          <w14:cntxtAlts/>
        </w:rPr>
        <w:t xml:space="preserve">Lire les Actes des Apôtres dans nos différentes communautés, au cours des deux années à venir, permettra à </w:t>
      </w:r>
      <w:r w:rsidRPr="006D1463"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fr-FR"/>
          <w14:cntxtAlts/>
        </w:rPr>
        <w:t>notre Église diocésaine d’approfondir sa mission</w:t>
      </w:r>
      <w:r w:rsidRPr="006D1463">
        <w:rPr>
          <w:rFonts w:eastAsia="Times New Roman" w:cs="Times New Roman"/>
          <w:color w:val="000000"/>
          <w:kern w:val="28"/>
          <w:sz w:val="28"/>
          <w:szCs w:val="28"/>
          <w:lang w:eastAsia="fr-FR"/>
          <w14:cntxtAlts/>
        </w:rPr>
        <w:t xml:space="preserve"> </w:t>
      </w:r>
      <w:r w:rsidRPr="006D1463"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fr-FR"/>
          <w14:cntxtAlts/>
        </w:rPr>
        <w:t>d’évangélisation dans le monde d’aujourd’hui</w:t>
      </w:r>
      <w:r w:rsidRPr="006D1463">
        <w:rPr>
          <w:rFonts w:eastAsia="Times New Roman" w:cs="Times New Roman"/>
          <w:color w:val="000000"/>
          <w:kern w:val="28"/>
          <w:sz w:val="28"/>
          <w:szCs w:val="28"/>
          <w:lang w:eastAsia="fr-FR"/>
          <w14:cntxtAlts/>
        </w:rPr>
        <w:t>. Nous nous laisserons aussi interpeller par le pape François qui, dans « La Joie de L’Évangile », encourage l’Église à avancer sur le chemin d’une « conversion pastorale et missionnaire (§25 et 27) et à entrer dans « une période évangélisatrice plus fervente, joyeuse, généreuse, audacieuse, pleine d’amour profond, et de vie contagieuse » (§261). A cet effet, chaque rencontre fera dialoguer l’étude des Actes avec des passages de l’exhortation apostolique</w:t>
      </w:r>
      <w:r w:rsidR="00BE02A5">
        <w:rPr>
          <w:rFonts w:eastAsia="Times New Roman" w:cs="Times New Roman"/>
          <w:color w:val="000000"/>
          <w:kern w:val="28"/>
          <w:sz w:val="28"/>
          <w:szCs w:val="28"/>
          <w:lang w:eastAsia="fr-FR"/>
          <w14:cntxtAlts/>
        </w:rPr>
        <w:t>.</w:t>
      </w:r>
    </w:p>
    <w:p w:rsidR="00FE0729" w:rsidRPr="00122C43" w:rsidRDefault="00664903" w:rsidP="00D9478A">
      <w:pPr>
        <w:spacing w:before="160"/>
        <w:rPr>
          <w:sz w:val="28"/>
          <w:szCs w:val="28"/>
        </w:rPr>
      </w:pPr>
      <w:r w:rsidRPr="00122C43">
        <w:rPr>
          <w:sz w:val="28"/>
          <w:szCs w:val="28"/>
        </w:rPr>
        <w:t xml:space="preserve">Dates : </w:t>
      </w:r>
      <w:r w:rsidR="003E2015">
        <w:rPr>
          <w:sz w:val="28"/>
          <w:szCs w:val="28"/>
        </w:rPr>
        <w:tab/>
      </w:r>
      <w:r w:rsidR="009201CA">
        <w:rPr>
          <w:sz w:val="24"/>
          <w:szCs w:val="24"/>
        </w:rPr>
        <w:t>Jeudi</w:t>
      </w:r>
      <w:r w:rsidR="00BE02A5">
        <w:rPr>
          <w:sz w:val="24"/>
          <w:szCs w:val="24"/>
        </w:rPr>
        <w:t>s</w:t>
      </w:r>
      <w:r w:rsidR="009201CA">
        <w:rPr>
          <w:sz w:val="24"/>
          <w:szCs w:val="24"/>
        </w:rPr>
        <w:t xml:space="preserve"> </w:t>
      </w:r>
      <w:r w:rsidR="006D1463">
        <w:rPr>
          <w:sz w:val="24"/>
          <w:szCs w:val="24"/>
        </w:rPr>
        <w:t>4 mai, 18 mai et 8 juin 2017</w:t>
      </w:r>
      <w:r w:rsidRPr="00122C43">
        <w:rPr>
          <w:sz w:val="24"/>
          <w:szCs w:val="24"/>
        </w:rPr>
        <w:t xml:space="preserve">, </w:t>
      </w:r>
      <w:r w:rsidR="006D1463">
        <w:rPr>
          <w:sz w:val="24"/>
          <w:szCs w:val="24"/>
        </w:rPr>
        <w:t>de 10h à 12h et 13h30 à 15h30</w:t>
      </w:r>
    </w:p>
    <w:p w:rsidR="00664903" w:rsidRPr="00122C43" w:rsidRDefault="00664903">
      <w:pPr>
        <w:rPr>
          <w:sz w:val="28"/>
          <w:szCs w:val="28"/>
        </w:rPr>
      </w:pPr>
      <w:r w:rsidRPr="00122C43">
        <w:rPr>
          <w:sz w:val="28"/>
          <w:szCs w:val="28"/>
        </w:rPr>
        <w:t>Lieux :</w:t>
      </w:r>
      <w:r w:rsidR="003E2015">
        <w:rPr>
          <w:sz w:val="28"/>
          <w:szCs w:val="28"/>
        </w:rPr>
        <w:tab/>
      </w:r>
      <w:r w:rsidRPr="00122C43">
        <w:rPr>
          <w:sz w:val="28"/>
          <w:szCs w:val="28"/>
        </w:rPr>
        <w:t xml:space="preserve"> </w:t>
      </w:r>
      <w:r w:rsidRPr="00122C43">
        <w:rPr>
          <w:sz w:val="24"/>
          <w:szCs w:val="24"/>
        </w:rPr>
        <w:t xml:space="preserve">Maison du Diocèse, 55 rue Mgr </w:t>
      </w:r>
      <w:proofErr w:type="spellStart"/>
      <w:r w:rsidRPr="00122C43">
        <w:rPr>
          <w:sz w:val="24"/>
          <w:szCs w:val="24"/>
        </w:rPr>
        <w:t>Tréhiou</w:t>
      </w:r>
      <w:proofErr w:type="spellEnd"/>
      <w:r w:rsidRPr="00122C43">
        <w:rPr>
          <w:sz w:val="24"/>
          <w:szCs w:val="24"/>
        </w:rPr>
        <w:t>, 56000 Vannes</w:t>
      </w:r>
    </w:p>
    <w:p w:rsidR="00BE02A5" w:rsidRDefault="00664903" w:rsidP="006D1463">
      <w:pPr>
        <w:spacing w:line="240" w:lineRule="auto"/>
        <w:ind w:left="1418" w:hanging="1418"/>
        <w:rPr>
          <w:sz w:val="24"/>
          <w:szCs w:val="24"/>
        </w:rPr>
      </w:pPr>
      <w:r w:rsidRPr="00122C43">
        <w:rPr>
          <w:sz w:val="28"/>
          <w:szCs w:val="28"/>
        </w:rPr>
        <w:t>Contact :</w:t>
      </w:r>
      <w:r w:rsidR="003E2015">
        <w:rPr>
          <w:sz w:val="28"/>
          <w:szCs w:val="28"/>
        </w:rPr>
        <w:tab/>
      </w:r>
      <w:r w:rsidRPr="00122C43">
        <w:rPr>
          <w:sz w:val="28"/>
          <w:szCs w:val="28"/>
        </w:rPr>
        <w:t xml:space="preserve"> </w:t>
      </w:r>
      <w:r w:rsidR="006D1463">
        <w:rPr>
          <w:sz w:val="24"/>
          <w:szCs w:val="24"/>
        </w:rPr>
        <w:t>SDPC</w:t>
      </w:r>
      <w:r w:rsidRPr="00122C43">
        <w:rPr>
          <w:sz w:val="24"/>
          <w:szCs w:val="24"/>
        </w:rPr>
        <w:t xml:space="preserve">, 55 rue Mgr </w:t>
      </w:r>
      <w:proofErr w:type="spellStart"/>
      <w:r w:rsidRPr="00122C43">
        <w:rPr>
          <w:sz w:val="24"/>
          <w:szCs w:val="24"/>
        </w:rPr>
        <w:t>Tréhiou</w:t>
      </w:r>
      <w:proofErr w:type="spellEnd"/>
      <w:r w:rsidRPr="00122C43">
        <w:rPr>
          <w:sz w:val="24"/>
          <w:szCs w:val="24"/>
        </w:rPr>
        <w:t>, CS 92241, 56007 Vannes</w:t>
      </w:r>
      <w:r w:rsidR="009201CA">
        <w:rPr>
          <w:sz w:val="24"/>
          <w:szCs w:val="24"/>
        </w:rPr>
        <w:t xml:space="preserve"> Cedex</w:t>
      </w:r>
      <w:r w:rsidR="00BE02A5">
        <w:rPr>
          <w:sz w:val="24"/>
          <w:szCs w:val="24"/>
        </w:rPr>
        <w:t xml:space="preserve">. </w:t>
      </w:r>
    </w:p>
    <w:p w:rsidR="00664903" w:rsidRPr="006D1463" w:rsidRDefault="006D1463" w:rsidP="00BE02A5">
      <w:pPr>
        <w:spacing w:line="240" w:lineRule="auto"/>
        <w:ind w:left="1418" w:hanging="2"/>
        <w:rPr>
          <w:sz w:val="24"/>
          <w:szCs w:val="24"/>
        </w:rPr>
      </w:pPr>
      <w:r>
        <w:rPr>
          <w:sz w:val="24"/>
          <w:szCs w:val="24"/>
        </w:rPr>
        <w:t xml:space="preserve"> Tél : 02 97 68 15 </w:t>
      </w:r>
      <w:proofErr w:type="gramStart"/>
      <w:r>
        <w:rPr>
          <w:sz w:val="24"/>
          <w:szCs w:val="24"/>
        </w:rPr>
        <w:t>5</w:t>
      </w:r>
      <w:r w:rsidR="009201CA">
        <w:rPr>
          <w:sz w:val="24"/>
          <w:szCs w:val="24"/>
        </w:rPr>
        <w:t>9</w:t>
      </w:r>
      <w:r>
        <w:rPr>
          <w:sz w:val="24"/>
          <w:szCs w:val="24"/>
        </w:rPr>
        <w:t xml:space="preserve">          </w:t>
      </w:r>
      <w:hyperlink r:id="rId9" w:history="1">
        <w:r w:rsidRPr="00FD63DE">
          <w:rPr>
            <w:rStyle w:val="Lienhypertexte"/>
            <w:sz w:val="24"/>
            <w:szCs w:val="24"/>
          </w:rPr>
          <w:t>catechese56@gmail.com</w:t>
        </w:r>
        <w:proofErr w:type="gramEnd"/>
      </w:hyperlink>
      <w:r w:rsidR="009201CA">
        <w:rPr>
          <w:sz w:val="24"/>
          <w:szCs w:val="24"/>
        </w:rPr>
        <w:t xml:space="preserve">                    </w:t>
      </w:r>
      <w:r w:rsidR="00664903" w:rsidRPr="00122C43">
        <w:rPr>
          <w:sz w:val="24"/>
          <w:szCs w:val="24"/>
        </w:rPr>
        <w:t xml:space="preserve"> </w:t>
      </w:r>
    </w:p>
    <w:p w:rsidR="009F41CB" w:rsidRPr="00122C43" w:rsidRDefault="009F41CB">
      <w:pPr>
        <w:rPr>
          <w:sz w:val="28"/>
          <w:szCs w:val="28"/>
        </w:rPr>
      </w:pPr>
      <w:r w:rsidRPr="00122C43">
        <w:rPr>
          <w:sz w:val="28"/>
          <w:szCs w:val="28"/>
        </w:rPr>
        <w:t xml:space="preserve">Inscription : </w:t>
      </w:r>
      <w:r w:rsidR="003E2015">
        <w:rPr>
          <w:sz w:val="28"/>
          <w:szCs w:val="28"/>
        </w:rPr>
        <w:tab/>
      </w:r>
      <w:r w:rsidRPr="00122C43">
        <w:rPr>
          <w:sz w:val="24"/>
          <w:szCs w:val="24"/>
        </w:rPr>
        <w:t>20€</w:t>
      </w:r>
      <w:r w:rsidRPr="00122C43">
        <w:rPr>
          <w:sz w:val="28"/>
          <w:szCs w:val="28"/>
        </w:rPr>
        <w:t xml:space="preserve">  </w:t>
      </w:r>
      <w:r w:rsidR="006D1463">
        <w:rPr>
          <w:sz w:val="28"/>
          <w:szCs w:val="28"/>
        </w:rPr>
        <w:t>par jour hors repas</w:t>
      </w:r>
      <w:r w:rsidRPr="00122C43">
        <w:rPr>
          <w:sz w:val="28"/>
          <w:szCs w:val="28"/>
        </w:rPr>
        <w:t xml:space="preserve">   </w:t>
      </w:r>
    </w:p>
    <w:p w:rsidR="009201CA" w:rsidRPr="006D1463" w:rsidRDefault="009F41CB" w:rsidP="006D1463">
      <w:pPr>
        <w:rPr>
          <w:sz w:val="24"/>
          <w:szCs w:val="24"/>
        </w:rPr>
      </w:pPr>
      <w:r w:rsidRPr="00122C43">
        <w:rPr>
          <w:sz w:val="28"/>
          <w:szCs w:val="28"/>
        </w:rPr>
        <w:t>Repas</w:t>
      </w:r>
      <w:r w:rsidR="003E2015">
        <w:rPr>
          <w:sz w:val="28"/>
          <w:szCs w:val="28"/>
        </w:rPr>
        <w:t xml:space="preserve"> </w:t>
      </w:r>
      <w:r w:rsidR="00122C43">
        <w:rPr>
          <w:sz w:val="28"/>
          <w:szCs w:val="28"/>
        </w:rPr>
        <w:t>:</w:t>
      </w:r>
      <w:r w:rsidRPr="00122C43">
        <w:rPr>
          <w:sz w:val="28"/>
          <w:szCs w:val="28"/>
        </w:rPr>
        <w:t xml:space="preserve"> </w:t>
      </w:r>
      <w:r w:rsidRPr="00122C43">
        <w:rPr>
          <w:sz w:val="24"/>
          <w:szCs w:val="24"/>
        </w:rPr>
        <w:t>10</w:t>
      </w:r>
      <w:r w:rsidR="009201CA">
        <w:rPr>
          <w:sz w:val="24"/>
          <w:szCs w:val="24"/>
        </w:rPr>
        <w:t xml:space="preserve"> </w:t>
      </w:r>
      <w:r w:rsidRPr="00122C43">
        <w:rPr>
          <w:sz w:val="24"/>
          <w:szCs w:val="24"/>
        </w:rPr>
        <w:t>€</w:t>
      </w:r>
      <w:r w:rsidR="00937C62">
        <w:rPr>
          <w:sz w:val="24"/>
          <w:szCs w:val="24"/>
        </w:rPr>
        <w:t xml:space="preserve"> </w:t>
      </w:r>
    </w:p>
    <w:p w:rsidR="003E2015" w:rsidRPr="00371AD1" w:rsidRDefault="00F345FA" w:rsidP="009201CA">
      <w:pPr>
        <w:spacing w:after="0" w:line="240" w:lineRule="auto"/>
        <w:jc w:val="center"/>
        <w:rPr>
          <w:b/>
          <w:i/>
          <w:color w:val="C00000"/>
          <w:sz w:val="28"/>
          <w:szCs w:val="28"/>
        </w:rPr>
      </w:pPr>
      <w:r w:rsidRPr="00371AD1">
        <w:rPr>
          <w:b/>
          <w:i/>
          <w:color w:val="C00000"/>
          <w:sz w:val="28"/>
          <w:szCs w:val="28"/>
        </w:rPr>
        <w:t>L’i</w:t>
      </w:r>
      <w:r w:rsidR="003E2015" w:rsidRPr="00371AD1">
        <w:rPr>
          <w:b/>
          <w:i/>
          <w:color w:val="C00000"/>
          <w:sz w:val="28"/>
          <w:szCs w:val="28"/>
        </w:rPr>
        <w:t>nscription sera prise en compte à réception du chèque</w:t>
      </w:r>
    </w:p>
    <w:p w:rsidR="00CB4CBD" w:rsidRPr="003E2015" w:rsidRDefault="00CB4CBD" w:rsidP="003E2015">
      <w:pPr>
        <w:spacing w:after="0" w:line="240" w:lineRule="auto"/>
        <w:rPr>
          <w:i/>
          <w:sz w:val="24"/>
          <w:szCs w:val="24"/>
        </w:rPr>
      </w:pPr>
    </w:p>
    <w:p w:rsidR="00067243" w:rsidRDefault="00067243" w:rsidP="00067243">
      <w:pPr>
        <w:rPr>
          <w:sz w:val="32"/>
          <w:szCs w:val="32"/>
        </w:rPr>
      </w:pPr>
      <w:r>
        <w:rPr>
          <w:sz w:val="32"/>
          <w:szCs w:val="32"/>
        </w:rPr>
        <w:sym w:font="Wingdings" w:char="F022"/>
      </w:r>
      <w:r>
        <w:rPr>
          <w:sz w:val="32"/>
          <w:szCs w:val="32"/>
        </w:rPr>
        <w:t>----------------------------------------------------------------------------------------</w:t>
      </w:r>
    </w:p>
    <w:p w:rsidR="00067243" w:rsidRPr="00937C62" w:rsidRDefault="00067243" w:rsidP="00067243">
      <w:pPr>
        <w:ind w:left="2124" w:firstLine="708"/>
        <w:rPr>
          <w:sz w:val="24"/>
          <w:szCs w:val="24"/>
        </w:rPr>
      </w:pPr>
      <w:r w:rsidRPr="00937C62">
        <w:rPr>
          <w:b/>
          <w:sz w:val="24"/>
          <w:szCs w:val="24"/>
          <w:u w:val="single"/>
        </w:rPr>
        <w:t xml:space="preserve">Formation </w:t>
      </w:r>
      <w:r w:rsidR="00430904">
        <w:rPr>
          <w:b/>
          <w:sz w:val="24"/>
          <w:szCs w:val="24"/>
          <w:u w:val="single"/>
        </w:rPr>
        <w:t xml:space="preserve">sur </w:t>
      </w:r>
      <w:r w:rsidR="006D1463">
        <w:rPr>
          <w:b/>
          <w:sz w:val="24"/>
          <w:szCs w:val="24"/>
          <w:u w:val="single"/>
        </w:rPr>
        <w:t>les Actes des Apôtres</w:t>
      </w:r>
      <w:r w:rsidR="00430904">
        <w:rPr>
          <w:b/>
          <w:sz w:val="24"/>
          <w:szCs w:val="24"/>
          <w:u w:val="single"/>
        </w:rPr>
        <w:t xml:space="preserve"> </w:t>
      </w:r>
      <w:r w:rsidR="006D1463">
        <w:rPr>
          <w:b/>
          <w:sz w:val="24"/>
          <w:szCs w:val="24"/>
          <w:u w:val="single"/>
        </w:rPr>
        <w:t>4 et 18 mai, 8 juin 2017</w:t>
      </w:r>
      <w:r w:rsidR="00430904">
        <w:rPr>
          <w:b/>
          <w:sz w:val="24"/>
          <w:szCs w:val="24"/>
          <w:u w:val="single"/>
        </w:rPr>
        <w:t xml:space="preserve"> </w:t>
      </w:r>
      <w:r w:rsidRPr="00937C62">
        <w:rPr>
          <w:sz w:val="24"/>
          <w:szCs w:val="24"/>
        </w:rPr>
        <w:t>:</w:t>
      </w:r>
    </w:p>
    <w:p w:rsidR="00067243" w:rsidRDefault="00067243" w:rsidP="00067243">
      <w:pPr>
        <w:rPr>
          <w:sz w:val="24"/>
          <w:szCs w:val="24"/>
        </w:rPr>
      </w:pPr>
      <w:r w:rsidRPr="00937C62">
        <w:rPr>
          <w:sz w:val="24"/>
          <w:szCs w:val="24"/>
        </w:rPr>
        <w:t>Nom : ………………………….                         Prénom :…………………………………</w:t>
      </w:r>
    </w:p>
    <w:p w:rsidR="00BE02A5" w:rsidRPr="00937C62" w:rsidRDefault="00BE02A5" w:rsidP="00067243">
      <w:pPr>
        <w:rPr>
          <w:sz w:val="24"/>
          <w:szCs w:val="24"/>
        </w:rPr>
      </w:pPr>
      <w:r>
        <w:rPr>
          <w:sz w:val="24"/>
          <w:szCs w:val="24"/>
        </w:rPr>
        <w:t>Paroisse ou Doyenné : ……………………………………..</w:t>
      </w:r>
    </w:p>
    <w:p w:rsidR="00CB4CBD" w:rsidRDefault="00067243" w:rsidP="00067243">
      <w:pPr>
        <w:rPr>
          <w:sz w:val="24"/>
          <w:szCs w:val="24"/>
        </w:rPr>
      </w:pPr>
      <w:r w:rsidRPr="00937C62">
        <w:rPr>
          <w:b/>
          <w:sz w:val="24"/>
          <w:szCs w:val="24"/>
        </w:rPr>
        <w:t xml:space="preserve">Participera  </w:t>
      </w:r>
      <w:r w:rsidR="00CB4CBD">
        <w:rPr>
          <w:b/>
          <w:sz w:val="24"/>
          <w:szCs w:val="24"/>
        </w:rPr>
        <w:t>à la formation</w:t>
      </w:r>
      <w:r w:rsidRPr="00937C62">
        <w:rPr>
          <w:b/>
          <w:sz w:val="24"/>
          <w:szCs w:val="24"/>
        </w:rPr>
        <w:t> </w:t>
      </w:r>
      <w:r w:rsidR="006D1463">
        <w:rPr>
          <w:sz w:val="24"/>
          <w:szCs w:val="24"/>
        </w:rPr>
        <w:t>(6</w:t>
      </w:r>
      <w:r w:rsidR="00937C62" w:rsidRPr="00937C62">
        <w:rPr>
          <w:sz w:val="24"/>
          <w:szCs w:val="24"/>
        </w:rPr>
        <w:t>0€</w:t>
      </w:r>
      <w:r w:rsidR="00937C62" w:rsidRPr="00672FA1">
        <w:rPr>
          <w:sz w:val="24"/>
          <w:szCs w:val="24"/>
        </w:rPr>
        <w:t>)</w:t>
      </w:r>
      <w:r w:rsidRPr="00937C62">
        <w:rPr>
          <w:b/>
          <w:sz w:val="24"/>
          <w:szCs w:val="24"/>
        </w:rPr>
        <w:t xml:space="preserve">:     </w:t>
      </w:r>
      <w:r w:rsidR="00937C62">
        <w:rPr>
          <w:b/>
          <w:sz w:val="24"/>
          <w:szCs w:val="24"/>
        </w:rPr>
        <w:t xml:space="preserve">       </w:t>
      </w:r>
      <w:r w:rsidR="00937C62">
        <w:rPr>
          <w:b/>
          <w:sz w:val="24"/>
          <w:szCs w:val="24"/>
        </w:rPr>
        <w:sym w:font="Wingdings" w:char="F071"/>
      </w:r>
      <w:r w:rsidRPr="00937C62">
        <w:rPr>
          <w:b/>
          <w:sz w:val="24"/>
          <w:szCs w:val="24"/>
        </w:rPr>
        <w:t xml:space="preserve"> oui               </w:t>
      </w:r>
      <w:r w:rsidR="00937C62">
        <w:rPr>
          <w:b/>
          <w:sz w:val="24"/>
          <w:szCs w:val="24"/>
        </w:rPr>
        <w:sym w:font="Wingdings" w:char="F071"/>
      </w:r>
      <w:r w:rsidR="00937C62">
        <w:rPr>
          <w:b/>
          <w:sz w:val="24"/>
          <w:szCs w:val="24"/>
        </w:rPr>
        <w:t xml:space="preserve"> </w:t>
      </w:r>
      <w:r w:rsidRPr="00937C62">
        <w:rPr>
          <w:b/>
          <w:sz w:val="24"/>
          <w:szCs w:val="24"/>
        </w:rPr>
        <w:t>non</w:t>
      </w:r>
      <w:r w:rsidR="00937C62">
        <w:rPr>
          <w:b/>
          <w:sz w:val="24"/>
          <w:szCs w:val="24"/>
        </w:rPr>
        <w:t xml:space="preserve">        </w:t>
      </w:r>
    </w:p>
    <w:p w:rsidR="00CB4CBD" w:rsidRDefault="009F41CB" w:rsidP="00067243">
      <w:pPr>
        <w:rPr>
          <w:sz w:val="24"/>
          <w:szCs w:val="24"/>
        </w:rPr>
      </w:pPr>
      <w:r w:rsidRPr="00937C62">
        <w:rPr>
          <w:sz w:val="24"/>
          <w:szCs w:val="24"/>
        </w:rPr>
        <w:t>Prendra le repas sur place </w:t>
      </w:r>
      <w:r w:rsidR="00CB4CBD">
        <w:rPr>
          <w:sz w:val="24"/>
          <w:szCs w:val="24"/>
        </w:rPr>
        <w:t>(</w:t>
      </w:r>
      <w:r w:rsidRPr="00937C62">
        <w:rPr>
          <w:sz w:val="24"/>
          <w:szCs w:val="24"/>
        </w:rPr>
        <w:t>10€</w:t>
      </w:r>
      <w:r w:rsidR="00BE02A5">
        <w:rPr>
          <w:sz w:val="24"/>
          <w:szCs w:val="24"/>
        </w:rPr>
        <w:t xml:space="preserve">x…=    </w:t>
      </w:r>
      <w:r w:rsidRPr="00937C62">
        <w:rPr>
          <w:sz w:val="24"/>
          <w:szCs w:val="24"/>
        </w:rPr>
        <w:t>):</w:t>
      </w:r>
      <w:r w:rsidR="00937C62">
        <w:rPr>
          <w:sz w:val="24"/>
          <w:szCs w:val="24"/>
        </w:rPr>
        <w:t xml:space="preserve">             </w:t>
      </w:r>
      <w:r w:rsidR="00937C62">
        <w:rPr>
          <w:sz w:val="24"/>
          <w:szCs w:val="24"/>
        </w:rPr>
        <w:sym w:font="Wingdings" w:char="F071"/>
      </w:r>
      <w:r w:rsidR="00937C62">
        <w:rPr>
          <w:sz w:val="24"/>
          <w:szCs w:val="24"/>
        </w:rPr>
        <w:t xml:space="preserve"> </w:t>
      </w:r>
      <w:r w:rsidR="00BE02A5">
        <w:rPr>
          <w:sz w:val="24"/>
          <w:szCs w:val="24"/>
        </w:rPr>
        <w:t>4mai</w:t>
      </w:r>
      <w:r w:rsidR="00937C62">
        <w:rPr>
          <w:sz w:val="24"/>
          <w:szCs w:val="24"/>
        </w:rPr>
        <w:t xml:space="preserve">               </w:t>
      </w:r>
      <w:r w:rsidR="00937C62">
        <w:rPr>
          <w:sz w:val="24"/>
          <w:szCs w:val="24"/>
        </w:rPr>
        <w:sym w:font="Wingdings" w:char="F071"/>
      </w:r>
      <w:r w:rsidR="00937C62">
        <w:rPr>
          <w:sz w:val="24"/>
          <w:szCs w:val="24"/>
        </w:rPr>
        <w:t xml:space="preserve"> </w:t>
      </w:r>
      <w:r w:rsidR="00BE02A5">
        <w:rPr>
          <w:sz w:val="24"/>
          <w:szCs w:val="24"/>
        </w:rPr>
        <w:t>18 mai</w:t>
      </w:r>
      <w:r w:rsidR="00937C62">
        <w:rPr>
          <w:sz w:val="24"/>
          <w:szCs w:val="24"/>
        </w:rPr>
        <w:t xml:space="preserve">   </w:t>
      </w:r>
      <w:r w:rsidR="00BE02A5">
        <w:rPr>
          <w:sz w:val="24"/>
          <w:szCs w:val="24"/>
        </w:rPr>
        <w:t xml:space="preserve">         </w:t>
      </w:r>
      <w:r w:rsidR="00BE02A5">
        <w:rPr>
          <w:sz w:val="24"/>
          <w:szCs w:val="24"/>
        </w:rPr>
        <w:sym w:font="Wingdings" w:char="F071"/>
      </w:r>
      <w:r w:rsidR="00BE02A5">
        <w:rPr>
          <w:sz w:val="24"/>
          <w:szCs w:val="24"/>
        </w:rPr>
        <w:t xml:space="preserve"> 8 juin   </w:t>
      </w:r>
    </w:p>
    <w:p w:rsidR="00067243" w:rsidRPr="00371AD1" w:rsidRDefault="00C32C36" w:rsidP="00067243">
      <w:pPr>
        <w:rPr>
          <w:b/>
          <w:i/>
          <w:color w:val="C00000"/>
          <w:sz w:val="20"/>
          <w:szCs w:val="20"/>
        </w:rPr>
      </w:pPr>
      <w:r w:rsidRPr="00371AD1">
        <w:rPr>
          <w:b/>
          <w:i/>
          <w:color w:val="C00000"/>
          <w:sz w:val="20"/>
          <w:szCs w:val="20"/>
        </w:rPr>
        <w:t xml:space="preserve">(Merci de joindre le chèque à l’ordre </w:t>
      </w:r>
      <w:proofErr w:type="gramStart"/>
      <w:r w:rsidRPr="00371AD1">
        <w:rPr>
          <w:b/>
          <w:i/>
          <w:color w:val="C00000"/>
          <w:sz w:val="20"/>
          <w:szCs w:val="20"/>
        </w:rPr>
        <w:t xml:space="preserve">de </w:t>
      </w:r>
      <w:r w:rsidR="00BA3E78">
        <w:rPr>
          <w:b/>
          <w:i/>
          <w:color w:val="C00000"/>
          <w:sz w:val="20"/>
          <w:szCs w:val="20"/>
        </w:rPr>
        <w:t>ADER</w:t>
      </w:r>
      <w:proofErr w:type="gramEnd"/>
      <w:r w:rsidRPr="00371AD1">
        <w:rPr>
          <w:b/>
          <w:i/>
          <w:color w:val="C00000"/>
          <w:sz w:val="20"/>
          <w:szCs w:val="20"/>
        </w:rPr>
        <w:t>)</w:t>
      </w:r>
    </w:p>
    <w:sectPr w:rsidR="00067243" w:rsidRPr="00371AD1" w:rsidSect="00BE02A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470"/>
    <w:multiLevelType w:val="hybridMultilevel"/>
    <w:tmpl w:val="763AF60C"/>
    <w:lvl w:ilvl="0" w:tplc="E910A92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03714"/>
    <w:multiLevelType w:val="hybridMultilevel"/>
    <w:tmpl w:val="7A2ED9FC"/>
    <w:lvl w:ilvl="0" w:tplc="E910A92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C1058"/>
    <w:multiLevelType w:val="hybridMultilevel"/>
    <w:tmpl w:val="5EB81A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52"/>
    <w:rsid w:val="00067243"/>
    <w:rsid w:val="0011697E"/>
    <w:rsid w:val="00122C43"/>
    <w:rsid w:val="001A43AB"/>
    <w:rsid w:val="002D462A"/>
    <w:rsid w:val="00371AD1"/>
    <w:rsid w:val="00381A38"/>
    <w:rsid w:val="003C7985"/>
    <w:rsid w:val="003E2015"/>
    <w:rsid w:val="00430904"/>
    <w:rsid w:val="00465B25"/>
    <w:rsid w:val="005171BA"/>
    <w:rsid w:val="00543554"/>
    <w:rsid w:val="00664903"/>
    <w:rsid w:val="00672FA1"/>
    <w:rsid w:val="006D1463"/>
    <w:rsid w:val="006E4052"/>
    <w:rsid w:val="007610A1"/>
    <w:rsid w:val="00911F54"/>
    <w:rsid w:val="009201CA"/>
    <w:rsid w:val="00937C62"/>
    <w:rsid w:val="009C3190"/>
    <w:rsid w:val="009F41CB"/>
    <w:rsid w:val="00BA3E78"/>
    <w:rsid w:val="00BE02A5"/>
    <w:rsid w:val="00C32C36"/>
    <w:rsid w:val="00CB4CBD"/>
    <w:rsid w:val="00D9478A"/>
    <w:rsid w:val="00DA021B"/>
    <w:rsid w:val="00F31FD3"/>
    <w:rsid w:val="00F345FA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649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64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649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6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techese5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C19F-213F-4527-8AFE-470CA306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 Permanente</dc:creator>
  <cp:lastModifiedBy>DIOCESAINE</cp:lastModifiedBy>
  <cp:revision>2</cp:revision>
  <dcterms:created xsi:type="dcterms:W3CDTF">2016-09-05T14:44:00Z</dcterms:created>
  <dcterms:modified xsi:type="dcterms:W3CDTF">2016-09-05T14:44:00Z</dcterms:modified>
</cp:coreProperties>
</file>